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42" w:rsidRDefault="00AB5A42" w:rsidP="00CE7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A42" w:rsidRDefault="00AB5A42" w:rsidP="00CE7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A42" w:rsidRDefault="00AB5A42" w:rsidP="00CE7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F44" w:rsidRPr="00CE7C43" w:rsidRDefault="003B2F44" w:rsidP="00CE7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4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B2F44" w:rsidRDefault="003B2F44" w:rsidP="00CE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44">
        <w:rPr>
          <w:rFonts w:ascii="Times New Roman" w:hAnsi="Times New Roman" w:cs="Times New Roman"/>
          <w:b/>
          <w:sz w:val="28"/>
          <w:szCs w:val="28"/>
        </w:rPr>
        <w:t xml:space="preserve">функций Федеральной службы по экологическому, технологическому и атомному надзору, при реализации которых </w:t>
      </w:r>
      <w:r w:rsidRPr="00CE7C43">
        <w:rPr>
          <w:rFonts w:ascii="Times New Roman" w:hAnsi="Times New Roman" w:cs="Times New Roman"/>
          <w:b/>
          <w:sz w:val="28"/>
          <w:szCs w:val="28"/>
        </w:rPr>
        <w:t>наиболее</w:t>
      </w:r>
      <w:r w:rsidRPr="003B2F44">
        <w:rPr>
          <w:rFonts w:ascii="Times New Roman" w:hAnsi="Times New Roman" w:cs="Times New Roman"/>
          <w:b/>
          <w:sz w:val="28"/>
          <w:szCs w:val="28"/>
        </w:rPr>
        <w:t xml:space="preserve"> вероятно возникновение коррупции</w:t>
      </w:r>
    </w:p>
    <w:p w:rsidR="00CE7C43" w:rsidRDefault="00CE7C43" w:rsidP="00CE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43" w:rsidRPr="003B2F44" w:rsidRDefault="00CE7C43" w:rsidP="00CE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>1.</w:t>
      </w:r>
      <w:r w:rsidRPr="003B2F44">
        <w:rPr>
          <w:rFonts w:ascii="Times New Roman" w:hAnsi="Times New Roman" w:cs="Times New Roman"/>
          <w:sz w:val="28"/>
          <w:szCs w:val="28"/>
        </w:rPr>
        <w:tab/>
        <w:t>Размещение заказов на поставку товаров, выполнение работ, оказание услуг для государственных нужд.</w:t>
      </w: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>2.</w:t>
      </w:r>
      <w:r w:rsidRPr="003B2F44">
        <w:rPr>
          <w:rFonts w:ascii="Times New Roman" w:hAnsi="Times New Roman" w:cs="Times New Roman"/>
          <w:sz w:val="28"/>
          <w:szCs w:val="28"/>
        </w:rPr>
        <w:tab/>
        <w:t>Осуществление внутреннего финансового контроля.</w:t>
      </w: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>3.</w:t>
      </w:r>
      <w:r w:rsidRPr="003B2F44">
        <w:rPr>
          <w:rFonts w:ascii="Times New Roman" w:hAnsi="Times New Roman" w:cs="Times New Roman"/>
          <w:sz w:val="28"/>
          <w:szCs w:val="28"/>
        </w:rPr>
        <w:tab/>
        <w:t>Подготовка и принятие решений о распределении бюджетных ассигнований, лимитов бюджетных обязательств, субсидий, межбюджетных трансфертов.</w:t>
      </w: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>4.</w:t>
      </w:r>
      <w:r w:rsidRPr="003B2F44">
        <w:rPr>
          <w:rFonts w:ascii="Times New Roman" w:hAnsi="Times New Roman" w:cs="Times New Roman"/>
          <w:sz w:val="28"/>
          <w:szCs w:val="28"/>
        </w:rPr>
        <w:tab/>
        <w:t>Подготовка и принятие решений о возврате или зачете излишне уплаченных платежей в бюджеты бюджетной системы Российской Федерации.</w:t>
      </w: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>5.</w:t>
      </w:r>
      <w:r w:rsidRPr="003B2F44">
        <w:rPr>
          <w:rFonts w:ascii="Times New Roman" w:hAnsi="Times New Roman" w:cs="Times New Roman"/>
          <w:sz w:val="28"/>
          <w:szCs w:val="28"/>
        </w:rPr>
        <w:tab/>
        <w:t>Инвентаризация имущества и ведение баз данных имущества.</w:t>
      </w: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>6.</w:t>
      </w:r>
      <w:r w:rsidRPr="003B2F44">
        <w:rPr>
          <w:rFonts w:ascii="Times New Roman" w:hAnsi="Times New Roman" w:cs="Times New Roman"/>
          <w:sz w:val="28"/>
          <w:szCs w:val="28"/>
        </w:rPr>
        <w:tab/>
        <w:t>Хранение и распределение материально-технических ресурсов.</w:t>
      </w: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>7.</w:t>
      </w:r>
      <w:r w:rsidRPr="003B2F44">
        <w:rPr>
          <w:rFonts w:ascii="Times New Roman" w:hAnsi="Times New Roman" w:cs="Times New Roman"/>
          <w:sz w:val="28"/>
          <w:szCs w:val="28"/>
        </w:rPr>
        <w:tab/>
        <w:t>Получение и выдача наличных денежных средств.</w:t>
      </w: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 xml:space="preserve">8. Осуществление контроля и надзора в сфере безопасного ведения работ, связанных с пользованием недрами, промышленной безопасности, безопасности при использовании атомной энергии (за исключением деятельности по разработке, изготовлению, испытанию, эксплуатации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B2F44">
        <w:rPr>
          <w:rFonts w:ascii="Times New Roman" w:hAnsi="Times New Roman" w:cs="Times New Roman"/>
          <w:sz w:val="28"/>
          <w:szCs w:val="28"/>
        </w:rPr>
        <w:t>и утилизации ядерного оружия и ядерных энергетических установок военного назначения), безопасности электрических и тепловых установок и сетей (кроме бытовых установок и сетей), безопасности гидротехнических сооружений (кроме судоходных и портовых гидротехнических сооружений), безопасности производства, хранения и применения взрывчатых материалов промышленного назначения, энергоэффективности и энергосбережения.</w:t>
      </w: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 xml:space="preserve">9. Осуществление 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3B2F44">
        <w:rPr>
          <w:rFonts w:ascii="Times New Roman" w:hAnsi="Times New Roman" w:cs="Times New Roman"/>
          <w:sz w:val="28"/>
          <w:szCs w:val="28"/>
        </w:rPr>
        <w:t>при строительстве,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федерального государственного строительного надзора указами Президента Российской Федерации возложено на иные федеральные органы исполнительной власти. Выдача заключений о соответствии построенного, реконструированного объекта капитального строительства требованиям технических регламентов, проектной документации.</w:t>
      </w: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 xml:space="preserve">10. Осуществление 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3B2F44">
        <w:rPr>
          <w:rFonts w:ascii="Times New Roman" w:hAnsi="Times New Roman" w:cs="Times New Roman"/>
          <w:sz w:val="28"/>
          <w:szCs w:val="28"/>
        </w:rPr>
        <w:t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и капитального строительства.</w:t>
      </w:r>
    </w:p>
    <w:p w:rsidR="0035513E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44">
        <w:rPr>
          <w:rFonts w:ascii="Times New Roman" w:hAnsi="Times New Roman" w:cs="Times New Roman"/>
          <w:sz w:val="28"/>
          <w:szCs w:val="28"/>
        </w:rPr>
        <w:t xml:space="preserve">11. Ведение государственного реестра саморегулируемых организаций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B2F44">
        <w:rPr>
          <w:rFonts w:ascii="Times New Roman" w:hAnsi="Times New Roman" w:cs="Times New Roman"/>
          <w:sz w:val="28"/>
          <w:szCs w:val="28"/>
        </w:rPr>
        <w:t>в области инженерных изысканий, архитектурно-строительного проектирования, строительства, реконструкции и капитального строительства.</w:t>
      </w:r>
    </w:p>
    <w:p w:rsidR="003B2F44" w:rsidRPr="00970B5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970B54">
        <w:rPr>
          <w:rFonts w:ascii="Times New Roman" w:hAnsi="Times New Roman" w:cs="Times New Roman"/>
          <w:sz w:val="28"/>
          <w:szCs w:val="28"/>
        </w:rPr>
        <w:tab/>
        <w:t xml:space="preserve">Регистрация деклараций промышленной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970B54">
        <w:rPr>
          <w:rFonts w:ascii="Times New Roman" w:hAnsi="Times New Roman" w:cs="Times New Roman"/>
          <w:sz w:val="28"/>
          <w:szCs w:val="28"/>
        </w:rPr>
        <w:t>и заключений экспертизы промышленной безопасности, а также ведение таких реестров.</w:t>
      </w:r>
    </w:p>
    <w:p w:rsidR="003B2F44" w:rsidRPr="00970B5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970B54">
        <w:rPr>
          <w:rFonts w:ascii="Times New Roman" w:hAnsi="Times New Roman" w:cs="Times New Roman"/>
          <w:sz w:val="28"/>
          <w:szCs w:val="28"/>
        </w:rPr>
        <w:t>.</w:t>
      </w:r>
      <w:r w:rsidRPr="00970B54">
        <w:rPr>
          <w:rFonts w:ascii="Times New Roman" w:hAnsi="Times New Roman" w:cs="Times New Roman"/>
          <w:sz w:val="28"/>
          <w:szCs w:val="28"/>
        </w:rPr>
        <w:tab/>
        <w:t>Регистрация опасных производственных объектов и ведение государственного реестра таких объектов.</w:t>
      </w:r>
    </w:p>
    <w:p w:rsid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70B54">
        <w:rPr>
          <w:rFonts w:ascii="Times New Roman" w:hAnsi="Times New Roman" w:cs="Times New Roman"/>
          <w:sz w:val="28"/>
          <w:szCs w:val="28"/>
        </w:rPr>
        <w:t>.</w:t>
      </w:r>
      <w:r w:rsidRPr="00970B54">
        <w:rPr>
          <w:rFonts w:ascii="Times New Roman" w:hAnsi="Times New Roman" w:cs="Times New Roman"/>
          <w:sz w:val="28"/>
          <w:szCs w:val="28"/>
        </w:rPr>
        <w:tab/>
        <w:t xml:space="preserve">Лицензирование деятельности в области использования атомной энергии, а также лицензирование других видов деятельности, отнесенных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70B54">
        <w:rPr>
          <w:rFonts w:ascii="Times New Roman" w:hAnsi="Times New Roman" w:cs="Times New Roman"/>
          <w:sz w:val="28"/>
          <w:szCs w:val="28"/>
        </w:rPr>
        <w:t>к компетенции Ростехнадзора, осуществление лицензионного контроля.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70B54">
        <w:rPr>
          <w:rFonts w:ascii="Times New Roman" w:hAnsi="Times New Roman" w:cs="Times New Roman"/>
          <w:sz w:val="28"/>
          <w:szCs w:val="28"/>
        </w:rPr>
        <w:t>Выдача разрешений: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>на право ведения работ в области использования атомной энергии работникам объектов использования атомной энергии;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>на эксплуатацию поднадзорных гидротехнических сооружений;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>на выбросы и сбросы радиоактивных веществ в окружающую среду;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>на применение взрывчатых материалов промышленного назначения;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>на ведение работ со взрывчатыми материалами промышленного назначения;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 xml:space="preserve">на допуск к эксплуатации </w:t>
      </w:r>
      <w:proofErr w:type="spellStart"/>
      <w:r w:rsidRPr="00970B54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970B54">
        <w:rPr>
          <w:rFonts w:ascii="Times New Roman" w:hAnsi="Times New Roman" w:cs="Times New Roman"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970B54">
        <w:rPr>
          <w:rFonts w:ascii="Times New Roman" w:hAnsi="Times New Roman" w:cs="Times New Roman"/>
          <w:sz w:val="28"/>
          <w:szCs w:val="28"/>
        </w:rPr>
        <w:t>а также объектов электросетевого хозяйства, принадлежащих сетевым организациям и иным лицам (в случаях, предусмотренных нормативными правовыми актами Российской Федерации);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 xml:space="preserve">на допуск к эксплуатации </w:t>
      </w:r>
      <w:proofErr w:type="spellStart"/>
      <w:r w:rsidRPr="00970B54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970B54">
        <w:rPr>
          <w:rFonts w:ascii="Times New Roman" w:hAnsi="Times New Roman" w:cs="Times New Roman"/>
          <w:sz w:val="28"/>
          <w:szCs w:val="28"/>
        </w:rPr>
        <w:t xml:space="preserve"> установок потребителей тепловой энергии, устройств и сооружений объектов по производству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970B54">
        <w:rPr>
          <w:rFonts w:ascii="Times New Roman" w:hAnsi="Times New Roman" w:cs="Times New Roman"/>
          <w:sz w:val="28"/>
          <w:szCs w:val="28"/>
        </w:rPr>
        <w:t>и передаче тепловой энергии, теплоносителя (в случаях, предусмотренных нормативными правовыми актами Российской Федерации);</w:t>
      </w:r>
    </w:p>
    <w:p w:rsidR="002F6F10" w:rsidRPr="00970B54" w:rsidRDefault="00EF6096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эксплуатацию поднадзорных </w:t>
      </w:r>
      <w:r w:rsidR="002F6F10" w:rsidRPr="00970B54">
        <w:rPr>
          <w:rFonts w:ascii="Times New Roman" w:hAnsi="Times New Roman" w:cs="Times New Roman"/>
          <w:sz w:val="28"/>
          <w:szCs w:val="28"/>
        </w:rPr>
        <w:t>гидротехнических сооружений.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0B54">
        <w:rPr>
          <w:rFonts w:ascii="Times New Roman" w:hAnsi="Times New Roman" w:cs="Times New Roman"/>
          <w:sz w:val="28"/>
          <w:szCs w:val="28"/>
        </w:rPr>
        <w:t>.</w:t>
      </w:r>
      <w:r w:rsidRPr="00970B54">
        <w:rPr>
          <w:rFonts w:ascii="Times New Roman" w:hAnsi="Times New Roman" w:cs="Times New Roman"/>
          <w:sz w:val="28"/>
          <w:szCs w:val="28"/>
        </w:rPr>
        <w:tab/>
        <w:t>Утверждение деклараций безопасности поднадзорных гидротехнических сооружений.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0B54">
        <w:rPr>
          <w:rFonts w:ascii="Times New Roman" w:hAnsi="Times New Roman" w:cs="Times New Roman"/>
          <w:sz w:val="28"/>
          <w:szCs w:val="28"/>
        </w:rPr>
        <w:t>.</w:t>
      </w:r>
      <w:r w:rsidRPr="00970B54">
        <w:rPr>
          <w:rFonts w:ascii="Times New Roman" w:hAnsi="Times New Roman" w:cs="Times New Roman"/>
          <w:sz w:val="28"/>
          <w:szCs w:val="28"/>
        </w:rPr>
        <w:tab/>
        <w:t>Согласование правил эксплуатации гидротехнических сооружений (за исключением судоходных гидротехнических сооружений, а также гидротехнических сооружений, полномочия по осуществлению надзора за которыми переданы органам местного самоуправления).</w:t>
      </w:r>
    </w:p>
    <w:p w:rsidR="002F6F10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0B54">
        <w:rPr>
          <w:rFonts w:ascii="Times New Roman" w:hAnsi="Times New Roman" w:cs="Times New Roman"/>
          <w:sz w:val="28"/>
          <w:szCs w:val="28"/>
        </w:rPr>
        <w:t>.</w:t>
      </w:r>
      <w:r w:rsidRPr="00970B54">
        <w:rPr>
          <w:rFonts w:ascii="Times New Roman" w:hAnsi="Times New Roman" w:cs="Times New Roman"/>
          <w:sz w:val="28"/>
          <w:szCs w:val="28"/>
        </w:rPr>
        <w:tab/>
        <w:t>Определение экспертных центров для проведения экспертизы деклараций безопасности поднадзорных гидротехнических сооружений.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970B54">
        <w:rPr>
          <w:rFonts w:ascii="Times New Roman" w:hAnsi="Times New Roman" w:cs="Times New Roman"/>
          <w:sz w:val="28"/>
          <w:szCs w:val="28"/>
        </w:rPr>
        <w:t xml:space="preserve">Регистрация радиационных источников, содержащих в своём составе только </w:t>
      </w:r>
      <w:proofErr w:type="spellStart"/>
      <w:r w:rsidRPr="00970B54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970B54">
        <w:rPr>
          <w:rFonts w:ascii="Times New Roman" w:hAnsi="Times New Roman" w:cs="Times New Roman"/>
          <w:sz w:val="28"/>
          <w:szCs w:val="28"/>
        </w:rPr>
        <w:t xml:space="preserve"> источники 4 и 5 категорий радиационной опасности.</w:t>
      </w:r>
    </w:p>
    <w:p w:rsidR="002F6F10" w:rsidRPr="00970B54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4808">
        <w:rPr>
          <w:rFonts w:ascii="Times New Roman" w:hAnsi="Times New Roman" w:cs="Times New Roman"/>
          <w:sz w:val="28"/>
          <w:szCs w:val="28"/>
        </w:rPr>
        <w:t>0</w:t>
      </w:r>
      <w:r w:rsidRPr="00970B54">
        <w:rPr>
          <w:rFonts w:ascii="Times New Roman" w:hAnsi="Times New Roman" w:cs="Times New Roman"/>
          <w:sz w:val="28"/>
          <w:szCs w:val="28"/>
        </w:rPr>
        <w:t>.</w:t>
      </w:r>
      <w:r w:rsidRPr="00970B54">
        <w:rPr>
          <w:rFonts w:ascii="Times New Roman" w:hAnsi="Times New Roman" w:cs="Times New Roman"/>
          <w:sz w:val="28"/>
          <w:szCs w:val="28"/>
        </w:rPr>
        <w:tab/>
        <w:t>Представление в судебных органах прав и законных интересов Российской Федерации.</w:t>
      </w:r>
    </w:p>
    <w:p w:rsidR="002F6F10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4808">
        <w:rPr>
          <w:rFonts w:ascii="Times New Roman" w:hAnsi="Times New Roman" w:cs="Times New Roman"/>
          <w:sz w:val="28"/>
          <w:szCs w:val="28"/>
        </w:rPr>
        <w:t>1</w:t>
      </w:r>
      <w:r w:rsidRPr="00970B54">
        <w:rPr>
          <w:rFonts w:ascii="Times New Roman" w:hAnsi="Times New Roman" w:cs="Times New Roman"/>
          <w:sz w:val="28"/>
          <w:szCs w:val="28"/>
        </w:rPr>
        <w:t>.</w:t>
      </w:r>
      <w:r w:rsidRPr="00970B54">
        <w:rPr>
          <w:rFonts w:ascii="Times New Roman" w:hAnsi="Times New Roman" w:cs="Times New Roman"/>
          <w:sz w:val="28"/>
          <w:szCs w:val="28"/>
        </w:rPr>
        <w:tab/>
        <w:t>Возбуждение и рассмотрение дел об административных правонарушениях, проведение административного расследования.</w:t>
      </w:r>
    </w:p>
    <w:p w:rsidR="002F6F10" w:rsidRDefault="002F6F10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4808">
        <w:rPr>
          <w:rFonts w:ascii="Times New Roman" w:hAnsi="Times New Roman" w:cs="Times New Roman"/>
          <w:sz w:val="28"/>
          <w:szCs w:val="28"/>
        </w:rPr>
        <w:t>2</w:t>
      </w:r>
      <w:r w:rsidRPr="00970B54">
        <w:rPr>
          <w:rFonts w:ascii="Times New Roman" w:hAnsi="Times New Roman" w:cs="Times New Roman"/>
          <w:sz w:val="28"/>
          <w:szCs w:val="28"/>
        </w:rPr>
        <w:t>.</w:t>
      </w:r>
      <w:r w:rsidRPr="00970B54">
        <w:rPr>
          <w:rFonts w:ascii="Times New Roman" w:hAnsi="Times New Roman" w:cs="Times New Roman"/>
          <w:sz w:val="28"/>
          <w:szCs w:val="28"/>
        </w:rPr>
        <w:tab/>
        <w:t>Проведение технического расследования причин аварий, инцидентов и случаев утраты взрывчатых материалов промышленного назначения на объектах, поднадзорных Ростехнадзору.</w:t>
      </w:r>
    </w:p>
    <w:p w:rsidR="00611B9F" w:rsidRDefault="00611B9F" w:rsidP="002F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F10" w:rsidRPr="00970B54" w:rsidRDefault="00611B9F" w:rsidP="00FC480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B2F44" w:rsidRPr="003B2F44" w:rsidRDefault="003B2F44" w:rsidP="003B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2F44" w:rsidRPr="003B2F44" w:rsidSect="00611B9F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3D" w:rsidRDefault="00EA363D" w:rsidP="00611B9F">
      <w:pPr>
        <w:spacing w:after="0" w:line="240" w:lineRule="auto"/>
      </w:pPr>
      <w:r>
        <w:separator/>
      </w:r>
    </w:p>
  </w:endnote>
  <w:endnote w:type="continuationSeparator" w:id="0">
    <w:p w:rsidR="00EA363D" w:rsidRDefault="00EA363D" w:rsidP="0061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3D" w:rsidRDefault="00EA363D" w:rsidP="00611B9F">
      <w:pPr>
        <w:spacing w:after="0" w:line="240" w:lineRule="auto"/>
      </w:pPr>
      <w:r>
        <w:separator/>
      </w:r>
    </w:p>
  </w:footnote>
  <w:footnote w:type="continuationSeparator" w:id="0">
    <w:p w:rsidR="00EA363D" w:rsidRDefault="00EA363D" w:rsidP="0061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371339"/>
      <w:docPartObj>
        <w:docPartGallery w:val="Page Numbers (Top of Page)"/>
        <w:docPartUnique/>
      </w:docPartObj>
    </w:sdtPr>
    <w:sdtEndPr/>
    <w:sdtContent>
      <w:p w:rsidR="00611B9F" w:rsidRDefault="00611B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D7">
          <w:rPr>
            <w:noProof/>
          </w:rPr>
          <w:t>4</w:t>
        </w:r>
        <w:r>
          <w:fldChar w:fldCharType="end"/>
        </w:r>
      </w:p>
    </w:sdtContent>
  </w:sdt>
  <w:p w:rsidR="00611B9F" w:rsidRDefault="00611B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F55" w:rsidRDefault="00AB5A42" w:rsidP="00AB5A42">
    <w:pPr>
      <w:pStyle w:val="a3"/>
      <w:ind w:left="510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Одобрен на заседании </w:t>
    </w:r>
    <w:r w:rsidRPr="00AB5A42">
      <w:rPr>
        <w:rFonts w:ascii="Times New Roman" w:hAnsi="Times New Roman" w:cs="Times New Roman"/>
        <w:sz w:val="24"/>
        <w:szCs w:val="24"/>
      </w:rPr>
      <w:t>Комиссии Ростехнадзора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</w:t>
    </w:r>
  </w:p>
  <w:p w:rsidR="00AB5A42" w:rsidRPr="00AB5A42" w:rsidRDefault="00AB5A42" w:rsidP="00AB5A42">
    <w:pPr>
      <w:pStyle w:val="a3"/>
      <w:ind w:left="510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 августа 2018 г. (протокол № 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81"/>
    <w:rsid w:val="00043F55"/>
    <w:rsid w:val="000F3CA5"/>
    <w:rsid w:val="001C0700"/>
    <w:rsid w:val="002B0EC0"/>
    <w:rsid w:val="002F6F10"/>
    <w:rsid w:val="00354AD7"/>
    <w:rsid w:val="0035513E"/>
    <w:rsid w:val="003B2F44"/>
    <w:rsid w:val="00411829"/>
    <w:rsid w:val="005C0C6F"/>
    <w:rsid w:val="00611B9F"/>
    <w:rsid w:val="00733EB2"/>
    <w:rsid w:val="00AB5A42"/>
    <w:rsid w:val="00B41867"/>
    <w:rsid w:val="00CD5114"/>
    <w:rsid w:val="00CE7C43"/>
    <w:rsid w:val="00D06281"/>
    <w:rsid w:val="00EA363D"/>
    <w:rsid w:val="00EF6096"/>
    <w:rsid w:val="00F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F1FAE-9108-4F84-9780-E42DBD36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B9F"/>
  </w:style>
  <w:style w:type="paragraph" w:styleId="a5">
    <w:name w:val="footer"/>
    <w:basedOn w:val="a"/>
    <w:link w:val="a6"/>
    <w:uiPriority w:val="99"/>
    <w:unhideWhenUsed/>
    <w:rsid w:val="0061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1B9F"/>
  </w:style>
  <w:style w:type="paragraph" w:styleId="a7">
    <w:name w:val="Balloon Text"/>
    <w:basedOn w:val="a"/>
    <w:link w:val="a8"/>
    <w:uiPriority w:val="99"/>
    <w:semiHidden/>
    <w:unhideWhenUsed/>
    <w:rsid w:val="00FC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480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3E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3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Василий Ефимович</dc:creator>
  <cp:keywords/>
  <dc:description/>
  <cp:lastModifiedBy>Блохин Василий Ефимович</cp:lastModifiedBy>
  <cp:revision>3</cp:revision>
  <cp:lastPrinted>2018-08-20T08:31:00Z</cp:lastPrinted>
  <dcterms:created xsi:type="dcterms:W3CDTF">2019-01-11T12:22:00Z</dcterms:created>
  <dcterms:modified xsi:type="dcterms:W3CDTF">2019-01-11T12:24:00Z</dcterms:modified>
</cp:coreProperties>
</file>